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60" w:rsidRDefault="00FD2060" w:rsidP="00C06790">
      <w:pPr>
        <w:spacing w:after="0" w:line="240" w:lineRule="auto"/>
        <w:rPr>
          <w:b/>
        </w:rPr>
      </w:pPr>
      <w:proofErr w:type="spellStart"/>
      <w:r w:rsidRPr="00FD2060">
        <w:rPr>
          <w:b/>
        </w:rPr>
        <w:t>Brand</w:t>
      </w:r>
      <w:r w:rsidR="0007422F">
        <w:rPr>
          <w:b/>
        </w:rPr>
        <w:t>P</w:t>
      </w:r>
      <w:r w:rsidRPr="00FD2060">
        <w:rPr>
          <w:b/>
        </w:rPr>
        <w:t>oint</w:t>
      </w:r>
      <w:proofErr w:type="spellEnd"/>
      <w:r w:rsidRPr="00FD2060">
        <w:rPr>
          <w:b/>
        </w:rPr>
        <w:t xml:space="preserve"> Services: A legacy of supporting meaningful causes</w:t>
      </w:r>
    </w:p>
    <w:p w:rsidR="00C06790" w:rsidRPr="00FD2060" w:rsidRDefault="00C06790" w:rsidP="00C06790">
      <w:pPr>
        <w:spacing w:after="0" w:line="240" w:lineRule="auto"/>
        <w:rPr>
          <w:b/>
        </w:rPr>
      </w:pPr>
    </w:p>
    <w:p w:rsidR="00D17ED2" w:rsidRDefault="00D17ED2" w:rsidP="00D17ED2">
      <w:pPr>
        <w:spacing w:after="0" w:line="240" w:lineRule="auto"/>
      </w:pPr>
      <w:proofErr w:type="spellStart"/>
      <w:r>
        <w:t>BrandPoint</w:t>
      </w:r>
      <w:proofErr w:type="spellEnd"/>
      <w:r>
        <w:t xml:space="preserve"> Services began envisioning its Social Purpose in 2012, shortly after Steve Hearon stepped in as CEO. Each year the team meets and discusses what direction its charitable efforts should take. In its early days of community involvement, the company participated in builds for Habitat For Humanity and performed grassroots fundraising, such bake sales, and 50/50 raffles. It also enlisted support from vendors and raised more than $6,000 for various charities in its first year.</w:t>
      </w:r>
    </w:p>
    <w:p w:rsidR="00D17ED2" w:rsidRDefault="00D17ED2" w:rsidP="00D17ED2">
      <w:pPr>
        <w:spacing w:after="0" w:line="240" w:lineRule="auto"/>
      </w:pPr>
    </w:p>
    <w:p w:rsidR="00D17ED2" w:rsidRDefault="00D17ED2" w:rsidP="00D17ED2">
      <w:pPr>
        <w:spacing w:after="0" w:line="240" w:lineRule="auto"/>
      </w:pPr>
      <w:r>
        <w:t>Suicide prevention and awareness is a topic that struck a chord with many in the company, as several employees have been directly affected by the suicide of a friend or family member. Today, the company is a strong supporter of the TKD Memorial Foundation, a non-profit founded by Steve and some of his friends in memory of Todd Delaney, a close friend who died by suicide in 2004.</w:t>
      </w:r>
    </w:p>
    <w:p w:rsidR="00D17ED2" w:rsidRDefault="00D17ED2" w:rsidP="00D17ED2">
      <w:pPr>
        <w:spacing w:after="0" w:line="240" w:lineRule="auto"/>
      </w:pPr>
    </w:p>
    <w:p w:rsidR="00D17ED2" w:rsidRDefault="00D17ED2" w:rsidP="00D17ED2">
      <w:pPr>
        <w:spacing w:after="0" w:line="240" w:lineRule="auto"/>
      </w:pPr>
      <w:r>
        <w:t>TKD provides funding for important suicide awareness and prevention programs in area schools which help train teachers to recognize warning signs and learn how to best address them. Through these programs, kids who may be contemplating suicide get the help and support they need. TKD also provides funding to three local support groups and pays the salary of a psychologist who works with families affected by suicide.</w:t>
      </w:r>
    </w:p>
    <w:p w:rsidR="00D17ED2" w:rsidRDefault="00D17ED2" w:rsidP="00D17ED2">
      <w:pPr>
        <w:spacing w:after="0" w:line="240" w:lineRule="auto"/>
      </w:pPr>
    </w:p>
    <w:p w:rsidR="00D17ED2" w:rsidRDefault="00D17ED2" w:rsidP="00D17ED2">
      <w:pPr>
        <w:spacing w:after="0" w:line="240" w:lineRule="auto"/>
      </w:pPr>
      <w:r>
        <w:t>Suicide is believed to be the 10th leading cause of death in the US, with 123 suicides on average per day. For every suicide, 25 attempts are made.* While these statistics are sobering, the actual numbers are likely to be even higher due to the stigma surrounding suicide which leads to underreporting. This is why the mission of TKD Memorial Foundation is so important.</w:t>
      </w:r>
    </w:p>
    <w:p w:rsidR="00D17ED2" w:rsidRDefault="00D17ED2" w:rsidP="00D17ED2">
      <w:pPr>
        <w:spacing w:after="0" w:line="240" w:lineRule="auto"/>
      </w:pPr>
    </w:p>
    <w:p w:rsidR="006B1E8F" w:rsidRDefault="00D17ED2" w:rsidP="00D17ED2">
      <w:pPr>
        <w:spacing w:after="0" w:line="240" w:lineRule="auto"/>
      </w:pPr>
      <w:proofErr w:type="spellStart"/>
      <w:r>
        <w:t>BrandPoint</w:t>
      </w:r>
      <w:proofErr w:type="spellEnd"/>
      <w:r>
        <w:t xml:space="preserve"> hosts three main events each year to support the TKD Memorial Foundation, which include a family-friendly company picnic, a Texas </w:t>
      </w:r>
      <w:proofErr w:type="spellStart"/>
      <w:r>
        <w:t>hold’em</w:t>
      </w:r>
      <w:proofErr w:type="spellEnd"/>
      <w:r>
        <w:t xml:space="preserve"> poker tournament and a golf tournament. Through its efforts, </w:t>
      </w:r>
      <w:proofErr w:type="spellStart"/>
      <w:r>
        <w:t>BrandPoint</w:t>
      </w:r>
      <w:proofErr w:type="spellEnd"/>
      <w:r>
        <w:t xml:space="preserve"> is shining a light on suicide, and on the importance of increasing awareness to aid in its prevention.</w:t>
      </w:r>
    </w:p>
    <w:p w:rsidR="00D17ED2" w:rsidRDefault="00D17ED2" w:rsidP="00D17ED2">
      <w:pPr>
        <w:spacing w:after="0" w:line="240" w:lineRule="auto"/>
        <w:rPr>
          <w:rFonts w:eastAsia="Times New Roman"/>
        </w:rPr>
      </w:pPr>
    </w:p>
    <w:p w:rsidR="00ED404E" w:rsidRDefault="00ED404E" w:rsidP="006B1E8F">
      <w:pPr>
        <w:spacing w:after="0" w:line="240" w:lineRule="auto"/>
        <w:rPr>
          <w:rFonts w:eastAsia="Times New Roman"/>
        </w:rPr>
      </w:pPr>
      <w:r>
        <w:rPr>
          <w:rFonts w:eastAsia="Times New Roman"/>
        </w:rPr>
        <w:t xml:space="preserve">“I am really proud of the support the </w:t>
      </w:r>
      <w:proofErr w:type="spellStart"/>
      <w:r>
        <w:rPr>
          <w:rFonts w:eastAsia="Times New Roman"/>
        </w:rPr>
        <w:t>BrandPoint</w:t>
      </w:r>
      <w:proofErr w:type="spellEnd"/>
      <w:r>
        <w:rPr>
          <w:rFonts w:eastAsia="Times New Roman"/>
        </w:rPr>
        <w:t xml:space="preserve"> team has given to our philanthropic efforts. One of the coolest things about it is that the work we do to raise money for TKD is work we do together, and it gives the team a real sense of meaning in what they </w:t>
      </w:r>
      <w:r w:rsidR="00C06790">
        <w:rPr>
          <w:rFonts w:eastAsia="Times New Roman"/>
        </w:rPr>
        <w:t xml:space="preserve">are doing while also </w:t>
      </w:r>
      <w:r w:rsidR="00533B43">
        <w:rPr>
          <w:rFonts w:eastAsia="Times New Roman"/>
        </w:rPr>
        <w:t xml:space="preserve">having fun,” said Hearon. </w:t>
      </w:r>
      <w:r w:rsidR="00C06790">
        <w:rPr>
          <w:rFonts w:eastAsia="Times New Roman"/>
        </w:rPr>
        <w:t>“</w:t>
      </w:r>
      <w:r>
        <w:rPr>
          <w:rFonts w:eastAsia="Times New Roman"/>
        </w:rPr>
        <w:t>We are also fortunate to have such great support from our vendors who have been unbelievably generous with their time and money for our cause.”</w:t>
      </w:r>
    </w:p>
    <w:p w:rsidR="00C06790" w:rsidRDefault="00C06790" w:rsidP="00C06790">
      <w:pPr>
        <w:spacing w:after="0" w:line="240" w:lineRule="auto"/>
      </w:pPr>
    </w:p>
    <w:p w:rsidR="00A84B82" w:rsidRDefault="00A84B82" w:rsidP="00C06790">
      <w:pPr>
        <w:spacing w:after="0" w:line="240" w:lineRule="auto"/>
      </w:pPr>
      <w:r>
        <w:t xml:space="preserve">Every employee donates time, talent or treasure to help coordinate these events. Expenses are underwritten by corporate sponsors and all money raised goes directly towards TKD </w:t>
      </w:r>
      <w:r w:rsidR="0007422F">
        <w:t xml:space="preserve">Memorial </w:t>
      </w:r>
      <w:r w:rsidR="00533B43">
        <w:t xml:space="preserve">Foundation. </w:t>
      </w:r>
      <w:r>
        <w:t>This year the team has raised more than $26,000</w:t>
      </w:r>
      <w:r w:rsidR="00FD2060">
        <w:t xml:space="preserve"> for TDK</w:t>
      </w:r>
      <w:r>
        <w:t>.</w:t>
      </w:r>
    </w:p>
    <w:p w:rsidR="00C06790" w:rsidRDefault="00C06790" w:rsidP="00C06790">
      <w:pPr>
        <w:spacing w:after="0" w:line="240" w:lineRule="auto"/>
      </w:pPr>
    </w:p>
    <w:p w:rsidR="00A84B82" w:rsidRDefault="00A84B82" w:rsidP="00C06790">
      <w:pPr>
        <w:spacing w:after="0" w:line="240" w:lineRule="auto"/>
        <w:rPr>
          <w:rFonts w:eastAsia="Times New Roman"/>
        </w:rPr>
      </w:pPr>
      <w:r>
        <w:t xml:space="preserve">Other </w:t>
      </w:r>
      <w:proofErr w:type="spellStart"/>
      <w:r>
        <w:t>FirstService</w:t>
      </w:r>
      <w:proofErr w:type="spellEnd"/>
      <w:r>
        <w:t xml:space="preserve"> companies including </w:t>
      </w:r>
      <w:proofErr w:type="spellStart"/>
      <w:r w:rsidR="0007422F">
        <w:t>FirstService</w:t>
      </w:r>
      <w:proofErr w:type="spellEnd"/>
      <w:r w:rsidR="0007422F">
        <w:t xml:space="preserve"> Brands, </w:t>
      </w:r>
      <w:r w:rsidRPr="00A84B82">
        <w:rPr>
          <w:rFonts w:eastAsia="Times New Roman"/>
        </w:rPr>
        <w:t xml:space="preserve">Paul Davis </w:t>
      </w:r>
      <w:r>
        <w:rPr>
          <w:rFonts w:eastAsia="Times New Roman"/>
        </w:rPr>
        <w:t>Restoration,</w:t>
      </w:r>
      <w:r w:rsidRPr="00A84B82">
        <w:rPr>
          <w:rFonts w:eastAsia="Times New Roman"/>
        </w:rPr>
        <w:t xml:space="preserve"> CertaPro</w:t>
      </w:r>
      <w:r w:rsidR="00FD2060">
        <w:rPr>
          <w:rFonts w:eastAsia="Times New Roman"/>
        </w:rPr>
        <w:t xml:space="preserve"> and American Pool </w:t>
      </w:r>
      <w:r w:rsidR="00571618">
        <w:rPr>
          <w:rFonts w:eastAsia="Times New Roman"/>
        </w:rPr>
        <w:t>have</w:t>
      </w:r>
      <w:r w:rsidR="004441F7">
        <w:rPr>
          <w:rFonts w:eastAsia="Times New Roman"/>
        </w:rPr>
        <w:t xml:space="preserve"> participated in </w:t>
      </w:r>
      <w:proofErr w:type="spellStart"/>
      <w:r w:rsidR="0007422F">
        <w:rPr>
          <w:rFonts w:eastAsia="Times New Roman"/>
        </w:rPr>
        <w:t>BrandP</w:t>
      </w:r>
      <w:r w:rsidR="00D8128B">
        <w:rPr>
          <w:rFonts w:eastAsia="Times New Roman"/>
        </w:rPr>
        <w:t>oint</w:t>
      </w:r>
      <w:r w:rsidR="004441F7">
        <w:rPr>
          <w:rFonts w:eastAsia="Times New Roman"/>
        </w:rPr>
        <w:t>’s</w:t>
      </w:r>
      <w:proofErr w:type="spellEnd"/>
      <w:r w:rsidR="004441F7">
        <w:rPr>
          <w:rFonts w:eastAsia="Times New Roman"/>
        </w:rPr>
        <w:t xml:space="preserve"> events</w:t>
      </w:r>
      <w:r w:rsidR="00D8128B">
        <w:rPr>
          <w:rFonts w:eastAsia="Times New Roman"/>
        </w:rPr>
        <w:t xml:space="preserve">, lending </w:t>
      </w:r>
      <w:r w:rsidR="00571618">
        <w:rPr>
          <w:rFonts w:eastAsia="Times New Roman"/>
        </w:rPr>
        <w:t>their support to th</w:t>
      </w:r>
      <w:r w:rsidR="00D8128B">
        <w:rPr>
          <w:rFonts w:eastAsia="Times New Roman"/>
        </w:rPr>
        <w:t>is important</w:t>
      </w:r>
      <w:r w:rsidR="00571618">
        <w:rPr>
          <w:rFonts w:eastAsia="Times New Roman"/>
        </w:rPr>
        <w:t xml:space="preserve"> cause.</w:t>
      </w:r>
    </w:p>
    <w:p w:rsidR="00913490" w:rsidRDefault="00913490" w:rsidP="00C06790">
      <w:pPr>
        <w:spacing w:after="0" w:line="240" w:lineRule="auto"/>
        <w:rPr>
          <w:rFonts w:eastAsia="Times New Roman"/>
        </w:rPr>
      </w:pPr>
      <w:r>
        <w:rPr>
          <w:rFonts w:eastAsia="Times New Roman"/>
        </w:rPr>
        <w:t>To learn more about the TKD</w:t>
      </w:r>
      <w:r w:rsidR="0007422F">
        <w:rPr>
          <w:rFonts w:eastAsia="Times New Roman"/>
        </w:rPr>
        <w:t xml:space="preserve"> Memorial</w:t>
      </w:r>
      <w:r>
        <w:rPr>
          <w:rFonts w:eastAsia="Times New Roman"/>
        </w:rPr>
        <w:t xml:space="preserve"> Foundation, please visit</w:t>
      </w:r>
      <w:r w:rsidR="00C06790">
        <w:rPr>
          <w:rFonts w:eastAsia="Times New Roman"/>
        </w:rPr>
        <w:t xml:space="preserve"> </w:t>
      </w:r>
      <w:hyperlink r:id="rId6" w:history="1">
        <w:r w:rsidR="00C06790">
          <w:rPr>
            <w:rStyle w:val="Hyperlink"/>
          </w:rPr>
          <w:t>https://sabohmann.wixsite.com/tkdfoundation</w:t>
        </w:r>
      </w:hyperlink>
    </w:p>
    <w:p w:rsidR="008C2B21" w:rsidRPr="006B1E8F" w:rsidRDefault="008C2B21" w:rsidP="00C06790">
      <w:pPr>
        <w:spacing w:after="0" w:line="240" w:lineRule="auto"/>
        <w:rPr>
          <w:rFonts w:eastAsia="Times New Roman"/>
        </w:rPr>
      </w:pPr>
      <w:r>
        <w:rPr>
          <w:rFonts w:eastAsia="Times New Roman"/>
        </w:rPr>
        <w:t>*</w:t>
      </w:r>
      <w:hyperlink r:id="rId7" w:history="1">
        <w:r w:rsidRPr="008C2B21">
          <w:rPr>
            <w:rStyle w:val="Hyperlink"/>
            <w:rFonts w:eastAsia="Times New Roman"/>
          </w:rPr>
          <w:t>American Foundation for Suicide Prevention</w:t>
        </w:r>
      </w:hyperlink>
      <w:r w:rsidR="006B1E8F">
        <w:t xml:space="preserve"> </w:t>
      </w:r>
    </w:p>
    <w:p w:rsidR="00DE1949" w:rsidRDefault="00DE1949" w:rsidP="00C06790">
      <w:pPr>
        <w:spacing w:after="0" w:line="240" w:lineRule="auto"/>
      </w:pPr>
    </w:p>
    <w:p w:rsidR="00002A0A" w:rsidRDefault="00002A0A" w:rsidP="00466904">
      <w:pPr>
        <w:spacing w:after="0" w:line="240" w:lineRule="auto"/>
      </w:pPr>
      <w:bookmarkStart w:id="0" w:name="_GoBack"/>
      <w:bookmarkEnd w:id="0"/>
    </w:p>
    <w:sectPr w:rsidR="0000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48B"/>
    <w:multiLevelType w:val="multilevel"/>
    <w:tmpl w:val="9A5C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B8D41BD"/>
    <w:multiLevelType w:val="hybridMultilevel"/>
    <w:tmpl w:val="DE4C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49"/>
    <w:rsid w:val="00002A0A"/>
    <w:rsid w:val="0007422F"/>
    <w:rsid w:val="00185950"/>
    <w:rsid w:val="004441F7"/>
    <w:rsid w:val="00466904"/>
    <w:rsid w:val="00533B43"/>
    <w:rsid w:val="00555C8D"/>
    <w:rsid w:val="00571618"/>
    <w:rsid w:val="006B1E8F"/>
    <w:rsid w:val="0071102B"/>
    <w:rsid w:val="0077497E"/>
    <w:rsid w:val="007F4FF1"/>
    <w:rsid w:val="00823451"/>
    <w:rsid w:val="008C2B21"/>
    <w:rsid w:val="00913490"/>
    <w:rsid w:val="00981D8A"/>
    <w:rsid w:val="009A4881"/>
    <w:rsid w:val="00A300F2"/>
    <w:rsid w:val="00A84B82"/>
    <w:rsid w:val="00AE1C0D"/>
    <w:rsid w:val="00C06790"/>
    <w:rsid w:val="00D17ED2"/>
    <w:rsid w:val="00D8128B"/>
    <w:rsid w:val="00DC0BF3"/>
    <w:rsid w:val="00DE1949"/>
    <w:rsid w:val="00DE4810"/>
    <w:rsid w:val="00EB172C"/>
    <w:rsid w:val="00ED404E"/>
    <w:rsid w:val="00F42FFA"/>
    <w:rsid w:val="00F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B82"/>
    <w:pPr>
      <w:ind w:left="720"/>
      <w:contextualSpacing/>
    </w:pPr>
  </w:style>
  <w:style w:type="character" w:styleId="Hyperlink">
    <w:name w:val="Hyperlink"/>
    <w:basedOn w:val="DefaultParagraphFont"/>
    <w:uiPriority w:val="99"/>
    <w:unhideWhenUsed/>
    <w:rsid w:val="008C2B21"/>
    <w:rPr>
      <w:color w:val="0000FF" w:themeColor="hyperlink"/>
      <w:u w:val="single"/>
    </w:rPr>
  </w:style>
  <w:style w:type="paragraph" w:styleId="BalloonText">
    <w:name w:val="Balloon Text"/>
    <w:basedOn w:val="Normal"/>
    <w:link w:val="BalloonTextChar"/>
    <w:uiPriority w:val="99"/>
    <w:semiHidden/>
    <w:unhideWhenUsed/>
    <w:rsid w:val="0046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B82"/>
    <w:pPr>
      <w:ind w:left="720"/>
      <w:contextualSpacing/>
    </w:pPr>
  </w:style>
  <w:style w:type="character" w:styleId="Hyperlink">
    <w:name w:val="Hyperlink"/>
    <w:basedOn w:val="DefaultParagraphFont"/>
    <w:uiPriority w:val="99"/>
    <w:unhideWhenUsed/>
    <w:rsid w:val="008C2B21"/>
    <w:rPr>
      <w:color w:val="0000FF" w:themeColor="hyperlink"/>
      <w:u w:val="single"/>
    </w:rPr>
  </w:style>
  <w:style w:type="paragraph" w:styleId="BalloonText">
    <w:name w:val="Balloon Text"/>
    <w:basedOn w:val="Normal"/>
    <w:link w:val="BalloonTextChar"/>
    <w:uiPriority w:val="99"/>
    <w:semiHidden/>
    <w:unhideWhenUsed/>
    <w:rsid w:val="0046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966">
      <w:bodyDiv w:val="1"/>
      <w:marLeft w:val="0"/>
      <w:marRight w:val="0"/>
      <w:marTop w:val="0"/>
      <w:marBottom w:val="0"/>
      <w:divBdr>
        <w:top w:val="none" w:sz="0" w:space="0" w:color="auto"/>
        <w:left w:val="none" w:sz="0" w:space="0" w:color="auto"/>
        <w:bottom w:val="none" w:sz="0" w:space="0" w:color="auto"/>
        <w:right w:val="none" w:sz="0" w:space="0" w:color="auto"/>
      </w:divBdr>
    </w:div>
    <w:div w:id="1193306594">
      <w:bodyDiv w:val="1"/>
      <w:marLeft w:val="0"/>
      <w:marRight w:val="0"/>
      <w:marTop w:val="0"/>
      <w:marBottom w:val="0"/>
      <w:divBdr>
        <w:top w:val="none" w:sz="0" w:space="0" w:color="auto"/>
        <w:left w:val="none" w:sz="0" w:space="0" w:color="auto"/>
        <w:bottom w:val="none" w:sz="0" w:space="0" w:color="auto"/>
        <w:right w:val="none" w:sz="0" w:space="0" w:color="auto"/>
      </w:divBdr>
    </w:div>
    <w:div w:id="20224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fsp.org/about-suicide/suicide-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ohmann.wixsite.com/tkdfound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9F621CAB</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Kennedy</dc:creator>
  <cp:lastModifiedBy>Jennifer Kennedy</cp:lastModifiedBy>
  <cp:revision>2</cp:revision>
  <dcterms:created xsi:type="dcterms:W3CDTF">2018-11-01T18:19:00Z</dcterms:created>
  <dcterms:modified xsi:type="dcterms:W3CDTF">2018-11-01T18:19:00Z</dcterms:modified>
</cp:coreProperties>
</file>